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A2D" w:rsidRDefault="00434A2D" w:rsidP="00434A2D">
      <w:pPr>
        <w:pStyle w:val="a3"/>
        <w:jc w:val="center"/>
        <w:rPr>
          <w:b/>
          <w:bCs/>
          <w:u w:val="single"/>
        </w:rPr>
      </w:pPr>
      <w:r>
        <w:rPr>
          <w:b/>
          <w:bCs/>
          <w:u w:val="single"/>
        </w:rPr>
        <w:t>Школьный этап  2016-2017 учебный год</w:t>
      </w:r>
    </w:p>
    <w:p w:rsidR="00E954DC" w:rsidRDefault="00E954DC" w:rsidP="0012434F">
      <w:pPr>
        <w:pStyle w:val="a3"/>
      </w:pPr>
      <w:r>
        <w:rPr>
          <w:b/>
          <w:bCs/>
          <w:u w:val="single"/>
        </w:rPr>
        <w:t>Ответы:</w:t>
      </w:r>
    </w:p>
    <w:p w:rsidR="00E954DC" w:rsidRDefault="00E954DC" w:rsidP="0012434F">
      <w:pPr>
        <w:pStyle w:val="a3"/>
        <w:rPr>
          <w:b/>
        </w:rPr>
      </w:pPr>
      <w:r>
        <w:rPr>
          <w:b/>
          <w:bCs/>
        </w:rPr>
        <w:t>Задание № 1.  – 3 балла</w:t>
      </w:r>
    </w:p>
    <w:p w:rsidR="00E954DC" w:rsidRDefault="00E954DC" w:rsidP="0012434F">
      <w:pPr>
        <w:pStyle w:val="a3"/>
      </w:pPr>
      <w:r>
        <w:t>1. Субъекты Российской Федерации.</w:t>
      </w:r>
    </w:p>
    <w:p w:rsidR="00E954DC" w:rsidRDefault="00E954DC" w:rsidP="0012434F">
      <w:pPr>
        <w:pStyle w:val="a3"/>
      </w:pPr>
      <w:r>
        <w:t>2. Социальные нормы.</w:t>
      </w:r>
    </w:p>
    <w:p w:rsidR="00E954DC" w:rsidRDefault="00E954DC" w:rsidP="0012434F">
      <w:pPr>
        <w:pStyle w:val="a3"/>
      </w:pPr>
      <w:r>
        <w:t>3. Символы государства.</w:t>
      </w:r>
    </w:p>
    <w:p w:rsidR="00E954DC" w:rsidRDefault="00E954DC" w:rsidP="0012434F">
      <w:pPr>
        <w:pStyle w:val="a3"/>
      </w:pPr>
      <w:r>
        <w:rPr>
          <w:b/>
          <w:bCs/>
        </w:rPr>
        <w:t>Задание № 2. – 2 балла</w:t>
      </w:r>
    </w:p>
    <w:p w:rsidR="00E954DC" w:rsidRDefault="00E954DC" w:rsidP="0012434F">
      <w:pPr>
        <w:shd w:val="clear" w:color="auto" w:fill="FFFFFF"/>
        <w:spacing w:after="0" w:line="360" w:lineRule="atLeast"/>
        <w:textAlignment w:val="baseline"/>
        <w:rPr>
          <w:rFonts w:ascii="Times New Roman" w:hAnsi="Times New Roman"/>
          <w:sz w:val="24"/>
          <w:szCs w:val="24"/>
          <w:lang w:eastAsia="ru-RU"/>
        </w:rPr>
      </w:pPr>
      <w:r>
        <w:rPr>
          <w:rFonts w:ascii="Times New Roman" w:hAnsi="Times New Roman"/>
          <w:sz w:val="24"/>
          <w:szCs w:val="24"/>
          <w:lang w:eastAsia="ru-RU"/>
        </w:rPr>
        <w:t>Воля.  Воля — это способность делать выбор и совершать какие-либо действия.</w:t>
      </w:r>
    </w:p>
    <w:p w:rsidR="00E954DC" w:rsidRDefault="00E954DC" w:rsidP="0012434F">
      <w:pPr>
        <w:pStyle w:val="a3"/>
        <w:rPr>
          <w:b/>
          <w:bCs/>
        </w:rPr>
      </w:pPr>
      <w:r>
        <w:rPr>
          <w:b/>
          <w:bCs/>
        </w:rPr>
        <w:t>Задание № 3. – 10 баллов</w:t>
      </w:r>
    </w:p>
    <w:p w:rsidR="00E954DC" w:rsidRDefault="00E954DC" w:rsidP="0012434F">
      <w:pPr>
        <w:pStyle w:val="a3"/>
      </w:pPr>
      <w:r>
        <w:t>1 – да    2 – нет   3 – да    4 – нет    5 – нет   6 – да   7 – да   8 – нет    9 – да   10 - да</w:t>
      </w:r>
    </w:p>
    <w:p w:rsidR="00E954DC" w:rsidRDefault="00E954DC" w:rsidP="0012434F">
      <w:pPr>
        <w:shd w:val="clear" w:color="auto" w:fill="FFFFFF"/>
        <w:spacing w:before="100" w:beforeAutospacing="1" w:after="100" w:afterAutospacing="1" w:line="240" w:lineRule="auto"/>
        <w:rPr>
          <w:rFonts w:ascii="Times New Roman" w:hAnsi="Times New Roman"/>
          <w:b/>
          <w:sz w:val="24"/>
          <w:szCs w:val="24"/>
          <w:lang w:eastAsia="ru-RU"/>
        </w:rPr>
      </w:pPr>
      <w:r>
        <w:rPr>
          <w:rFonts w:ascii="Times New Roman" w:hAnsi="Times New Roman"/>
          <w:b/>
          <w:bCs/>
          <w:sz w:val="24"/>
          <w:szCs w:val="24"/>
        </w:rPr>
        <w:t xml:space="preserve">Задание № 4. </w:t>
      </w:r>
      <w:r>
        <w:rPr>
          <w:rFonts w:ascii="Times New Roman" w:hAnsi="Times New Roman"/>
          <w:sz w:val="24"/>
          <w:szCs w:val="24"/>
          <w:lang w:eastAsia="ru-RU"/>
        </w:rPr>
        <w:t xml:space="preserve"> </w:t>
      </w:r>
      <w:r>
        <w:rPr>
          <w:rFonts w:ascii="Times New Roman" w:hAnsi="Times New Roman"/>
          <w:b/>
          <w:sz w:val="24"/>
          <w:szCs w:val="24"/>
          <w:lang w:eastAsia="ru-RU"/>
        </w:rPr>
        <w:t>- 3 балла</w:t>
      </w:r>
    </w:p>
    <w:p w:rsidR="00E954DC" w:rsidRDefault="00E954DC" w:rsidP="0012434F">
      <w:pPr>
        <w:shd w:val="clear" w:color="auto" w:fill="FFFFFF"/>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1. Племя. 2. Ислам. 3. Обмен.</w:t>
      </w:r>
    </w:p>
    <w:p w:rsidR="00E954DC" w:rsidRDefault="00E954DC" w:rsidP="0012434F">
      <w:pPr>
        <w:shd w:val="clear" w:color="auto" w:fill="FFFFFF"/>
        <w:spacing w:before="100" w:beforeAutospacing="1" w:after="100" w:afterAutospacing="1" w:line="240" w:lineRule="auto"/>
        <w:rPr>
          <w:rFonts w:ascii="Times New Roman" w:hAnsi="Times New Roman"/>
          <w:b/>
          <w:sz w:val="24"/>
          <w:szCs w:val="24"/>
          <w:lang w:eastAsia="ru-RU"/>
        </w:rPr>
      </w:pPr>
      <w:r>
        <w:rPr>
          <w:rFonts w:ascii="Times New Roman" w:hAnsi="Times New Roman"/>
          <w:b/>
          <w:bCs/>
          <w:sz w:val="24"/>
          <w:szCs w:val="24"/>
        </w:rPr>
        <w:t>Задание № 5</w:t>
      </w:r>
      <w:r>
        <w:rPr>
          <w:rFonts w:ascii="Times New Roman" w:hAnsi="Times New Roman"/>
          <w:bCs/>
          <w:sz w:val="24"/>
          <w:szCs w:val="24"/>
        </w:rPr>
        <w:t xml:space="preserve">. </w:t>
      </w:r>
      <w:r>
        <w:rPr>
          <w:rFonts w:ascii="Times New Roman" w:hAnsi="Times New Roman"/>
          <w:b/>
          <w:sz w:val="24"/>
          <w:szCs w:val="24"/>
          <w:lang w:eastAsia="ru-RU"/>
        </w:rPr>
        <w:t>- 3 балла</w:t>
      </w:r>
    </w:p>
    <w:p w:rsidR="00E954DC" w:rsidRDefault="00E954DC" w:rsidP="0012434F">
      <w:pPr>
        <w:shd w:val="clear" w:color="auto" w:fill="FFFFFF"/>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1. Общение, так как остальные – физиологические потребности.</w:t>
      </w:r>
    </w:p>
    <w:p w:rsidR="00E954DC" w:rsidRDefault="00E954DC" w:rsidP="0012434F">
      <w:pPr>
        <w:shd w:val="clear" w:color="auto" w:fill="FFFFFF"/>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xml:space="preserve"> 2. Федерация, так как остальное – формы правления. </w:t>
      </w:r>
    </w:p>
    <w:p w:rsidR="00E954DC" w:rsidRDefault="00E954DC" w:rsidP="0012434F">
      <w:pPr>
        <w:shd w:val="clear" w:color="auto" w:fill="FFFFFF"/>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xml:space="preserve">3. Сознание, так как остальные – виды социальных норм. </w:t>
      </w:r>
    </w:p>
    <w:p w:rsidR="00E954DC" w:rsidRDefault="00E954DC" w:rsidP="0012434F">
      <w:pPr>
        <w:shd w:val="clear" w:color="auto" w:fill="FFFFFF"/>
        <w:spacing w:before="100" w:beforeAutospacing="1" w:after="100" w:afterAutospacing="1" w:line="240" w:lineRule="auto"/>
        <w:rPr>
          <w:rFonts w:ascii="Times New Roman" w:hAnsi="Times New Roman"/>
          <w:b/>
          <w:sz w:val="24"/>
          <w:szCs w:val="24"/>
          <w:lang w:eastAsia="ru-RU"/>
        </w:rPr>
      </w:pPr>
      <w:r>
        <w:rPr>
          <w:rFonts w:ascii="Times New Roman" w:hAnsi="Times New Roman"/>
          <w:b/>
          <w:bCs/>
          <w:sz w:val="24"/>
          <w:szCs w:val="24"/>
        </w:rPr>
        <w:t>Задание № 6</w:t>
      </w:r>
      <w:r>
        <w:rPr>
          <w:rFonts w:ascii="Times New Roman" w:hAnsi="Times New Roman"/>
          <w:bCs/>
          <w:sz w:val="24"/>
          <w:szCs w:val="24"/>
        </w:rPr>
        <w:t xml:space="preserve">. </w:t>
      </w:r>
      <w:r>
        <w:rPr>
          <w:rFonts w:ascii="Times New Roman" w:hAnsi="Times New Roman"/>
          <w:b/>
          <w:sz w:val="24"/>
          <w:szCs w:val="24"/>
          <w:lang w:eastAsia="ru-RU"/>
        </w:rPr>
        <w:t>- 3 балла</w:t>
      </w:r>
    </w:p>
    <w:p w:rsidR="00E954DC" w:rsidRDefault="00E954DC" w:rsidP="0012434F">
      <w:pPr>
        <w:shd w:val="clear" w:color="auto" w:fill="FFFFFF"/>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 xml:space="preserve">1.Привилегия.                2. Дивиденд.                    3. Толерантность. </w:t>
      </w:r>
    </w:p>
    <w:p w:rsidR="00E954DC" w:rsidRDefault="00E954DC" w:rsidP="0012434F">
      <w:pPr>
        <w:pStyle w:val="a3"/>
        <w:shd w:val="clear" w:color="auto" w:fill="FFFFFF"/>
        <w:spacing w:before="240" w:beforeAutospacing="0" w:after="240" w:afterAutospacing="0" w:line="384" w:lineRule="atLeast"/>
        <w:textAlignment w:val="baseline"/>
        <w:rPr>
          <w:rStyle w:val="apple-converted-space"/>
          <w:b/>
        </w:rPr>
      </w:pPr>
      <w:r>
        <w:rPr>
          <w:b/>
          <w:bCs/>
        </w:rPr>
        <w:t>Задание № 7</w:t>
      </w:r>
      <w:r>
        <w:rPr>
          <w:bCs/>
        </w:rPr>
        <w:t>.</w:t>
      </w:r>
      <w:r>
        <w:rPr>
          <w:rStyle w:val="apple-converted-space"/>
        </w:rPr>
        <w:t xml:space="preserve"> – </w:t>
      </w:r>
      <w:r>
        <w:rPr>
          <w:rStyle w:val="apple-converted-space"/>
          <w:b/>
        </w:rPr>
        <w:t>7 баллов</w:t>
      </w:r>
    </w:p>
    <w:p w:rsidR="00E954DC" w:rsidRDefault="00E954DC" w:rsidP="0012434F">
      <w:pPr>
        <w:pStyle w:val="a3"/>
        <w:shd w:val="clear" w:color="auto" w:fill="FFFFFF"/>
        <w:spacing w:before="240" w:beforeAutospacing="0" w:after="240" w:afterAutospacing="0" w:line="384" w:lineRule="atLeast"/>
        <w:textAlignment w:val="baseline"/>
      </w:pPr>
      <w:r>
        <w:t>1.Монархия: 2, 3, 7.                                     2. Республика: 1, 4, 5,6.</w:t>
      </w:r>
    </w:p>
    <w:p w:rsidR="00E954DC" w:rsidRDefault="00E954DC" w:rsidP="0012434F">
      <w:pPr>
        <w:pStyle w:val="a3"/>
        <w:rPr>
          <w:rStyle w:val="apple-converted-space"/>
          <w:b/>
        </w:rPr>
      </w:pPr>
      <w:r>
        <w:rPr>
          <w:b/>
          <w:bCs/>
        </w:rPr>
        <w:t>Задание № 8</w:t>
      </w:r>
      <w:r>
        <w:rPr>
          <w:bCs/>
        </w:rPr>
        <w:t>.</w:t>
      </w:r>
      <w:r>
        <w:rPr>
          <w:rStyle w:val="apple-converted-space"/>
        </w:rPr>
        <w:t> </w:t>
      </w:r>
      <w:r>
        <w:rPr>
          <w:rStyle w:val="apple-converted-space"/>
          <w:b/>
        </w:rPr>
        <w:t>– 2 балла</w:t>
      </w:r>
    </w:p>
    <w:p w:rsidR="00E954DC" w:rsidRDefault="00E954DC" w:rsidP="0012434F">
      <w:pPr>
        <w:pStyle w:val="a3"/>
      </w:pPr>
      <w:r>
        <w:t>Родители вправе поставить вопрос о лишении сына права самостоятельно распоряжаться стипендией. По действующему законодательству, при наличии достаточных оснований (напр., когда несовершеннолетний тратит эти деньги на покупку алкогольных напитков) суд по ходатайству родителей может принять такое решение.</w:t>
      </w:r>
      <w:r>
        <w:br/>
      </w:r>
      <w:r>
        <w:rPr>
          <w:b/>
          <w:bCs/>
        </w:rPr>
        <w:t>Задание № 9</w:t>
      </w:r>
      <w:r>
        <w:rPr>
          <w:bCs/>
        </w:rPr>
        <w:t>.</w:t>
      </w:r>
      <w:r>
        <w:rPr>
          <w:rStyle w:val="apple-converted-space"/>
        </w:rPr>
        <w:t xml:space="preserve"> – </w:t>
      </w:r>
      <w:r w:rsidRPr="008E2411">
        <w:rPr>
          <w:rStyle w:val="apple-converted-space"/>
          <w:b/>
        </w:rPr>
        <w:t>7 баллов</w:t>
      </w:r>
    </w:p>
    <w:p w:rsidR="00E954DC" w:rsidRDefault="00E954DC" w:rsidP="0012434F">
      <w:pPr>
        <w:pStyle w:val="a3"/>
        <w:rPr>
          <w:rFonts w:ascii="Tahoma" w:hAnsi="Tahoma" w:cs="Tahoma"/>
        </w:rPr>
      </w:pPr>
      <w:r>
        <w:rPr>
          <w:bCs/>
        </w:rPr>
        <w:t>А - 4 и 7</w:t>
      </w:r>
      <w:proofErr w:type="gramStart"/>
      <w:r>
        <w:rPr>
          <w:rFonts w:ascii="Tahoma" w:hAnsi="Tahoma" w:cs="Tahoma"/>
        </w:rPr>
        <w:t xml:space="preserve">         </w:t>
      </w:r>
      <w:r>
        <w:rPr>
          <w:bCs/>
        </w:rPr>
        <w:t>Б</w:t>
      </w:r>
      <w:proofErr w:type="gramEnd"/>
      <w:r>
        <w:rPr>
          <w:bCs/>
        </w:rPr>
        <w:t xml:space="preserve"> - 1 и 6</w:t>
      </w:r>
      <w:r>
        <w:rPr>
          <w:rFonts w:ascii="Tahoma" w:hAnsi="Tahoma" w:cs="Tahoma"/>
        </w:rPr>
        <w:t xml:space="preserve">             </w:t>
      </w:r>
      <w:r>
        <w:rPr>
          <w:bCs/>
        </w:rPr>
        <w:t>В – 3         Г - 2 и 5</w:t>
      </w:r>
    </w:p>
    <w:p w:rsidR="00E954DC" w:rsidRDefault="00E954DC" w:rsidP="0012434F">
      <w:pPr>
        <w:shd w:val="clear" w:color="auto" w:fill="FFFFFF"/>
        <w:spacing w:before="100" w:beforeAutospacing="1" w:after="100" w:afterAutospacing="1" w:line="240" w:lineRule="auto"/>
        <w:rPr>
          <w:rFonts w:ascii="Times New Roman" w:hAnsi="Times New Roman"/>
          <w:b/>
          <w:sz w:val="24"/>
          <w:szCs w:val="24"/>
          <w:lang w:eastAsia="ru-RU"/>
        </w:rPr>
      </w:pPr>
      <w:r>
        <w:rPr>
          <w:b/>
          <w:bCs/>
        </w:rPr>
        <w:t>Задание № 10</w:t>
      </w:r>
      <w:r>
        <w:rPr>
          <w:bCs/>
        </w:rPr>
        <w:t>.</w:t>
      </w:r>
      <w:r>
        <w:rPr>
          <w:rStyle w:val="apple-converted-space"/>
        </w:rPr>
        <w:t xml:space="preserve">  </w:t>
      </w:r>
      <w:r>
        <w:rPr>
          <w:rStyle w:val="apple-converted-space"/>
          <w:b/>
        </w:rPr>
        <w:t>– 14 баллов</w:t>
      </w:r>
      <w:r>
        <w:rPr>
          <w:rFonts w:ascii="Times New Roman" w:hAnsi="Times New Roman"/>
          <w:b/>
          <w:sz w:val="24"/>
          <w:szCs w:val="24"/>
          <w:lang w:eastAsia="ru-RU"/>
        </w:rPr>
        <w:t>: по 1 баллу за каждое слово и 2 балла за определение</w:t>
      </w:r>
    </w:p>
    <w:p w:rsidR="00E954DC" w:rsidRDefault="00E954DC" w:rsidP="0012434F">
      <w:pPr>
        <w:pStyle w:val="a3"/>
        <w:rPr>
          <w:rStyle w:val="apple-converted-space"/>
        </w:rPr>
      </w:pPr>
    </w:p>
    <w:p w:rsidR="00E954DC" w:rsidRDefault="00E954DC" w:rsidP="0012434F">
      <w:pPr>
        <w:pStyle w:val="a3"/>
        <w:rPr>
          <w:rStyle w:val="apple-converted-space"/>
          <w:b/>
        </w:rPr>
      </w:pPr>
    </w:p>
    <w:tbl>
      <w:tblPr>
        <w:tblW w:w="0" w:type="auto"/>
        <w:tblCellSpacing w:w="15" w:type="dxa"/>
        <w:tblLook w:val="00A0" w:firstRow="1" w:lastRow="0" w:firstColumn="1" w:lastColumn="0" w:noHBand="0" w:noVBand="0"/>
      </w:tblPr>
      <w:tblGrid>
        <w:gridCol w:w="298"/>
        <w:gridCol w:w="397"/>
        <w:gridCol w:w="397"/>
        <w:gridCol w:w="420"/>
        <w:gridCol w:w="397"/>
        <w:gridCol w:w="434"/>
        <w:gridCol w:w="420"/>
        <w:gridCol w:w="397"/>
        <w:gridCol w:w="397"/>
        <w:gridCol w:w="425"/>
      </w:tblGrid>
      <w:tr w:rsidR="00E954DC" w:rsidRPr="00E96F6D" w:rsidTr="0012434F">
        <w:trPr>
          <w:tblCellSpacing w:w="15" w:type="dxa"/>
        </w:trPr>
        <w:tc>
          <w:tcPr>
            <w:tcW w:w="253" w:type="dxa"/>
            <w:tcBorders>
              <w:top w:val="nil"/>
              <w:left w:val="nil"/>
              <w:bottom w:val="single" w:sz="6" w:space="0" w:color="000000"/>
              <w:right w:val="nil"/>
            </w:tcBorders>
            <w:shd w:val="clear" w:color="auto" w:fill="FFFFFF"/>
          </w:tcPr>
          <w:p w:rsidR="00E954DC" w:rsidRPr="00E96F6D" w:rsidRDefault="00E954DC"/>
        </w:tc>
        <w:tc>
          <w:tcPr>
            <w:tcW w:w="259" w:type="dxa"/>
            <w:tcBorders>
              <w:top w:val="nil"/>
              <w:left w:val="nil"/>
              <w:bottom w:val="single" w:sz="6" w:space="0" w:color="000000"/>
              <w:right w:val="nil"/>
            </w:tcBorders>
            <w:shd w:val="clear" w:color="auto" w:fill="FFFFFF"/>
          </w:tcPr>
          <w:p w:rsidR="00E954DC" w:rsidRPr="00E96F6D" w:rsidRDefault="00E954DC"/>
        </w:tc>
        <w:tc>
          <w:tcPr>
            <w:tcW w:w="259" w:type="dxa"/>
            <w:tcBorders>
              <w:top w:val="nil"/>
              <w:left w:val="nil"/>
              <w:bottom w:val="single" w:sz="6" w:space="0" w:color="000000"/>
              <w:right w:val="nil"/>
            </w:tcBorders>
            <w:shd w:val="clear" w:color="auto" w:fill="FFFFFF"/>
          </w:tcPr>
          <w:p w:rsidR="00E954DC" w:rsidRPr="00E96F6D" w:rsidRDefault="00E954DC"/>
        </w:tc>
        <w:tc>
          <w:tcPr>
            <w:tcW w:w="310"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д</w:t>
            </w:r>
          </w:p>
        </w:tc>
        <w:tc>
          <w:tcPr>
            <w:tcW w:w="296" w:type="dxa"/>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о</w:t>
            </w:r>
          </w:p>
        </w:tc>
        <w:tc>
          <w:tcPr>
            <w:tcW w:w="296" w:type="dxa"/>
            <w:tcBorders>
              <w:top w:val="single" w:sz="6" w:space="0" w:color="000000"/>
              <w:left w:val="single" w:sz="6" w:space="0" w:color="000000"/>
              <w:bottom w:val="single" w:sz="6" w:space="0" w:color="000000"/>
              <w:right w:val="nil"/>
            </w:tcBorders>
            <w:shd w:val="clear" w:color="auto" w:fill="A6A6A6"/>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г</w:t>
            </w:r>
          </w:p>
        </w:tc>
        <w:tc>
          <w:tcPr>
            <w:tcW w:w="282"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о</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в</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о</w:t>
            </w:r>
          </w:p>
        </w:tc>
        <w:tc>
          <w:tcPr>
            <w:tcW w:w="3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954DC" w:rsidRDefault="00E954DC">
            <w:pPr>
              <w:spacing w:before="100" w:beforeAutospacing="1" w:after="100" w:afterAutospacing="1" w:line="240" w:lineRule="auto"/>
              <w:rPr>
                <w:rFonts w:ascii="Times New Roman" w:hAnsi="Times New Roman"/>
                <w:sz w:val="24"/>
                <w:szCs w:val="24"/>
                <w:lang w:eastAsia="ru-RU"/>
              </w:rPr>
            </w:pPr>
            <w:proofErr w:type="gramStart"/>
            <w:r>
              <w:rPr>
                <w:rFonts w:ascii="Times New Roman" w:hAnsi="Times New Roman"/>
                <w:sz w:val="24"/>
                <w:szCs w:val="24"/>
                <w:lang w:eastAsia="ru-RU"/>
              </w:rPr>
              <w:t>р</w:t>
            </w:r>
            <w:proofErr w:type="gramEnd"/>
          </w:p>
        </w:tc>
      </w:tr>
      <w:tr w:rsidR="00E954DC" w:rsidRPr="00E96F6D" w:rsidTr="0012434F">
        <w:trPr>
          <w:tblCellSpacing w:w="15" w:type="dxa"/>
        </w:trPr>
        <w:tc>
          <w:tcPr>
            <w:tcW w:w="2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д</w:t>
            </w:r>
          </w:p>
        </w:tc>
        <w:tc>
          <w:tcPr>
            <w:tcW w:w="2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е</w:t>
            </w:r>
          </w:p>
        </w:tc>
        <w:tc>
          <w:tcPr>
            <w:tcW w:w="2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к</w:t>
            </w:r>
          </w:p>
        </w:tc>
        <w:tc>
          <w:tcPr>
            <w:tcW w:w="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л</w:t>
            </w:r>
          </w:p>
        </w:tc>
        <w:tc>
          <w:tcPr>
            <w:tcW w:w="2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а</w:t>
            </w:r>
          </w:p>
        </w:tc>
        <w:tc>
          <w:tcPr>
            <w:tcW w:w="296" w:type="dxa"/>
            <w:tcBorders>
              <w:top w:val="single" w:sz="6" w:space="0" w:color="000000"/>
              <w:left w:val="single" w:sz="6" w:space="0" w:color="000000"/>
              <w:bottom w:val="single" w:sz="6" w:space="0" w:color="000000"/>
              <w:right w:val="nil"/>
            </w:tcBorders>
            <w:shd w:val="clear" w:color="auto" w:fill="A6A6A6"/>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proofErr w:type="gramStart"/>
            <w:r>
              <w:rPr>
                <w:rFonts w:ascii="Times New Roman" w:hAnsi="Times New Roman"/>
                <w:sz w:val="24"/>
                <w:szCs w:val="24"/>
                <w:lang w:eastAsia="ru-RU"/>
              </w:rPr>
              <w:t>р</w:t>
            </w:r>
            <w:proofErr w:type="gramEnd"/>
          </w:p>
        </w:tc>
        <w:tc>
          <w:tcPr>
            <w:tcW w:w="28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а</w:t>
            </w:r>
          </w:p>
        </w:tc>
        <w:tc>
          <w:tcPr>
            <w:tcW w:w="2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ц</w:t>
            </w:r>
          </w:p>
        </w:tc>
        <w:tc>
          <w:tcPr>
            <w:tcW w:w="2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и</w:t>
            </w:r>
          </w:p>
        </w:tc>
        <w:tc>
          <w:tcPr>
            <w:tcW w:w="3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я</w:t>
            </w:r>
          </w:p>
        </w:tc>
      </w:tr>
      <w:tr w:rsidR="00E954DC" w:rsidRPr="00E96F6D" w:rsidTr="0012434F">
        <w:trPr>
          <w:tblCellSpacing w:w="15" w:type="dxa"/>
        </w:trPr>
        <w:tc>
          <w:tcPr>
            <w:tcW w:w="253" w:type="dxa"/>
            <w:tcBorders>
              <w:top w:val="single" w:sz="6" w:space="0" w:color="000000"/>
              <w:left w:val="nil"/>
              <w:bottom w:val="nil"/>
              <w:right w:val="nil"/>
            </w:tcBorders>
            <w:shd w:val="clear" w:color="auto" w:fill="FFFFFF"/>
          </w:tcPr>
          <w:p w:rsidR="00E954DC" w:rsidRPr="00E96F6D" w:rsidRDefault="00E954DC">
            <w:pPr>
              <w:spacing w:after="0"/>
            </w:pP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proofErr w:type="gramStart"/>
            <w:r>
              <w:rPr>
                <w:rFonts w:ascii="Times New Roman" w:hAnsi="Times New Roman"/>
                <w:sz w:val="24"/>
                <w:szCs w:val="24"/>
                <w:lang w:eastAsia="ru-RU"/>
              </w:rPr>
              <w:t>п</w:t>
            </w:r>
            <w:proofErr w:type="gramEnd"/>
          </w:p>
        </w:tc>
        <w:tc>
          <w:tcPr>
            <w:tcW w:w="259" w:type="dxa"/>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а</w:t>
            </w:r>
          </w:p>
        </w:tc>
        <w:tc>
          <w:tcPr>
            <w:tcW w:w="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proofErr w:type="gramStart"/>
            <w:r>
              <w:rPr>
                <w:rFonts w:ascii="Times New Roman" w:hAnsi="Times New Roman"/>
                <w:sz w:val="24"/>
                <w:szCs w:val="24"/>
                <w:lang w:eastAsia="ru-RU"/>
              </w:rPr>
              <w:t>р</w:t>
            </w:r>
            <w:proofErr w:type="gramEnd"/>
          </w:p>
        </w:tc>
        <w:tc>
          <w:tcPr>
            <w:tcW w:w="296"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л</w:t>
            </w:r>
          </w:p>
        </w:tc>
        <w:tc>
          <w:tcPr>
            <w:tcW w:w="296" w:type="dxa"/>
            <w:tcBorders>
              <w:top w:val="single" w:sz="6" w:space="0" w:color="000000"/>
              <w:left w:val="single" w:sz="6" w:space="0" w:color="000000"/>
              <w:bottom w:val="single" w:sz="6" w:space="0" w:color="000000"/>
              <w:right w:val="nil"/>
            </w:tcBorders>
            <w:shd w:val="clear" w:color="auto" w:fill="A6A6A6"/>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а</w:t>
            </w:r>
          </w:p>
        </w:tc>
        <w:tc>
          <w:tcPr>
            <w:tcW w:w="282"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м</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е</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н</w:t>
            </w:r>
          </w:p>
        </w:tc>
        <w:tc>
          <w:tcPr>
            <w:tcW w:w="3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т</w:t>
            </w:r>
          </w:p>
        </w:tc>
        <w:bookmarkStart w:id="0" w:name="_GoBack"/>
        <w:bookmarkEnd w:id="0"/>
      </w:tr>
      <w:tr w:rsidR="00E954DC" w:rsidRPr="00E96F6D" w:rsidTr="0012434F">
        <w:trPr>
          <w:tblCellSpacing w:w="15" w:type="dxa"/>
        </w:trPr>
        <w:tc>
          <w:tcPr>
            <w:tcW w:w="253" w:type="dxa"/>
            <w:shd w:val="clear" w:color="auto" w:fill="FFFFFF"/>
          </w:tcPr>
          <w:p w:rsidR="00E954DC" w:rsidRPr="00E96F6D" w:rsidRDefault="00E954DC">
            <w:pPr>
              <w:spacing w:after="0"/>
            </w:pPr>
          </w:p>
        </w:tc>
        <w:tc>
          <w:tcPr>
            <w:tcW w:w="259" w:type="dxa"/>
            <w:tcBorders>
              <w:top w:val="single" w:sz="6" w:space="0" w:color="000000"/>
              <w:left w:val="nil"/>
              <w:bottom w:val="nil"/>
              <w:right w:val="nil"/>
            </w:tcBorders>
            <w:shd w:val="clear" w:color="auto" w:fill="FFFFFF"/>
          </w:tcPr>
          <w:p w:rsidR="00E954DC" w:rsidRPr="00E96F6D" w:rsidRDefault="00E954DC">
            <w:pPr>
              <w:spacing w:after="0"/>
            </w:pP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б</w:t>
            </w:r>
          </w:p>
        </w:tc>
        <w:tc>
          <w:tcPr>
            <w:tcW w:w="310" w:type="dxa"/>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ю</w:t>
            </w:r>
          </w:p>
        </w:tc>
        <w:tc>
          <w:tcPr>
            <w:tcW w:w="2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д</w:t>
            </w:r>
          </w:p>
        </w:tc>
        <w:tc>
          <w:tcPr>
            <w:tcW w:w="296" w:type="dxa"/>
            <w:tcBorders>
              <w:top w:val="single" w:sz="6" w:space="0" w:color="000000"/>
              <w:left w:val="single" w:sz="6" w:space="0" w:color="000000"/>
              <w:bottom w:val="single" w:sz="6" w:space="0" w:color="000000"/>
              <w:right w:val="nil"/>
            </w:tcBorders>
            <w:shd w:val="clear" w:color="auto" w:fill="A6A6A6"/>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ж</w:t>
            </w:r>
          </w:p>
        </w:tc>
        <w:tc>
          <w:tcPr>
            <w:tcW w:w="282"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е</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т</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Pr="00E96F6D" w:rsidRDefault="00E954DC">
            <w:pPr>
              <w:spacing w:after="0"/>
            </w:pPr>
          </w:p>
        </w:tc>
        <w:tc>
          <w:tcPr>
            <w:tcW w:w="380" w:type="dxa"/>
            <w:tcBorders>
              <w:top w:val="single" w:sz="6" w:space="0" w:color="000000"/>
              <w:left w:val="nil"/>
              <w:bottom w:val="single" w:sz="6" w:space="0" w:color="000000"/>
              <w:right w:val="nil"/>
            </w:tcBorders>
            <w:shd w:val="clear" w:color="auto" w:fill="FFFFFF"/>
            <w:tcMar>
              <w:left w:w="115" w:type="dxa"/>
            </w:tcMar>
          </w:tcPr>
          <w:p w:rsidR="00E954DC" w:rsidRPr="00E96F6D" w:rsidRDefault="00E954DC">
            <w:pPr>
              <w:spacing w:after="0"/>
            </w:pPr>
          </w:p>
        </w:tc>
      </w:tr>
      <w:tr w:rsidR="00E954DC" w:rsidRPr="00E96F6D" w:rsidTr="0012434F">
        <w:trPr>
          <w:tblCellSpacing w:w="15" w:type="dxa"/>
        </w:trPr>
        <w:tc>
          <w:tcPr>
            <w:tcW w:w="253" w:type="dxa"/>
            <w:shd w:val="clear" w:color="auto" w:fill="FFFFFF"/>
          </w:tcPr>
          <w:p w:rsidR="00E954DC" w:rsidRPr="00E96F6D" w:rsidRDefault="00E954DC">
            <w:pPr>
              <w:spacing w:after="0"/>
            </w:pPr>
          </w:p>
        </w:tc>
        <w:tc>
          <w:tcPr>
            <w:tcW w:w="259" w:type="dxa"/>
            <w:tcBorders>
              <w:top w:val="nil"/>
              <w:left w:val="nil"/>
              <w:bottom w:val="single" w:sz="6" w:space="0" w:color="000000"/>
              <w:right w:val="nil"/>
            </w:tcBorders>
            <w:shd w:val="clear" w:color="auto" w:fill="FFFFFF"/>
          </w:tcPr>
          <w:p w:rsidR="00E954DC" w:rsidRPr="00E96F6D" w:rsidRDefault="00E954DC">
            <w:pPr>
              <w:spacing w:after="0"/>
            </w:pP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w:t>
            </w:r>
          </w:p>
        </w:tc>
        <w:tc>
          <w:tcPr>
            <w:tcW w:w="310" w:type="dxa"/>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у</w:t>
            </w:r>
          </w:p>
        </w:tc>
        <w:tc>
          <w:tcPr>
            <w:tcW w:w="2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ж</w:t>
            </w:r>
          </w:p>
        </w:tc>
        <w:tc>
          <w:tcPr>
            <w:tcW w:w="296" w:type="dxa"/>
            <w:tcBorders>
              <w:top w:val="single" w:sz="6" w:space="0" w:color="000000"/>
              <w:left w:val="single" w:sz="6" w:space="0" w:color="000000"/>
              <w:bottom w:val="single" w:sz="6" w:space="0" w:color="000000"/>
              <w:right w:val="nil"/>
            </w:tcBorders>
            <w:shd w:val="clear" w:color="auto" w:fill="A6A6A6"/>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д</w:t>
            </w:r>
          </w:p>
        </w:tc>
        <w:tc>
          <w:tcPr>
            <w:tcW w:w="282"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е</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н</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и</w:t>
            </w:r>
          </w:p>
        </w:tc>
        <w:tc>
          <w:tcPr>
            <w:tcW w:w="3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е</w:t>
            </w:r>
          </w:p>
        </w:tc>
      </w:tr>
      <w:tr w:rsidR="00E954DC" w:rsidRPr="00E96F6D" w:rsidTr="0012434F">
        <w:trPr>
          <w:tblCellSpacing w:w="15" w:type="dxa"/>
        </w:trPr>
        <w:tc>
          <w:tcPr>
            <w:tcW w:w="253" w:type="dxa"/>
            <w:shd w:val="clear" w:color="auto" w:fill="FFFFFF"/>
          </w:tcPr>
          <w:p w:rsidR="00E954DC" w:rsidRPr="00E96F6D" w:rsidRDefault="00E954DC">
            <w:pPr>
              <w:spacing w:after="0"/>
            </w:pP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proofErr w:type="gramStart"/>
            <w:r>
              <w:rPr>
                <w:rFonts w:ascii="Times New Roman" w:hAnsi="Times New Roman"/>
                <w:sz w:val="24"/>
                <w:szCs w:val="24"/>
                <w:lang w:eastAsia="ru-RU"/>
              </w:rPr>
              <w:t>п</w:t>
            </w:r>
            <w:proofErr w:type="gramEnd"/>
          </w:p>
        </w:tc>
        <w:tc>
          <w:tcPr>
            <w:tcW w:w="259" w:type="dxa"/>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о</w:t>
            </w:r>
          </w:p>
        </w:tc>
        <w:tc>
          <w:tcPr>
            <w:tcW w:w="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з</w:t>
            </w:r>
          </w:p>
        </w:tc>
        <w:tc>
          <w:tcPr>
            <w:tcW w:w="296"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н</w:t>
            </w:r>
          </w:p>
        </w:tc>
        <w:tc>
          <w:tcPr>
            <w:tcW w:w="296" w:type="dxa"/>
            <w:tcBorders>
              <w:top w:val="single" w:sz="6" w:space="0" w:color="000000"/>
              <w:left w:val="single" w:sz="6" w:space="0" w:color="000000"/>
              <w:bottom w:val="single" w:sz="6" w:space="0" w:color="000000"/>
              <w:right w:val="nil"/>
            </w:tcBorders>
            <w:shd w:val="clear" w:color="auto" w:fill="A6A6A6"/>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а</w:t>
            </w:r>
          </w:p>
        </w:tc>
        <w:tc>
          <w:tcPr>
            <w:tcW w:w="282"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н</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и</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е</w:t>
            </w:r>
          </w:p>
        </w:tc>
        <w:tc>
          <w:tcPr>
            <w:tcW w:w="380" w:type="dxa"/>
            <w:tcBorders>
              <w:top w:val="single" w:sz="6" w:space="0" w:color="000000"/>
              <w:left w:val="single" w:sz="6" w:space="0" w:color="000000"/>
              <w:bottom w:val="nil"/>
              <w:right w:val="nil"/>
            </w:tcBorders>
            <w:shd w:val="clear" w:color="auto" w:fill="FFFFFF"/>
            <w:tcMar>
              <w:left w:w="115" w:type="dxa"/>
            </w:tcMar>
          </w:tcPr>
          <w:p w:rsidR="00E954DC" w:rsidRPr="00E96F6D" w:rsidRDefault="00E954DC">
            <w:pPr>
              <w:spacing w:after="0"/>
            </w:pPr>
          </w:p>
        </w:tc>
      </w:tr>
      <w:tr w:rsidR="00E954DC" w:rsidRPr="00E96F6D" w:rsidTr="0012434F">
        <w:trPr>
          <w:tblCellSpacing w:w="15" w:type="dxa"/>
        </w:trPr>
        <w:tc>
          <w:tcPr>
            <w:tcW w:w="253" w:type="dxa"/>
            <w:shd w:val="clear" w:color="auto" w:fill="FFFFFF"/>
          </w:tcPr>
          <w:p w:rsidR="00E954DC" w:rsidRPr="00E96F6D" w:rsidRDefault="00E954DC">
            <w:pPr>
              <w:spacing w:after="0"/>
            </w:pPr>
          </w:p>
        </w:tc>
        <w:tc>
          <w:tcPr>
            <w:tcW w:w="259" w:type="dxa"/>
            <w:tcBorders>
              <w:top w:val="single" w:sz="6" w:space="0" w:color="000000"/>
              <w:left w:val="nil"/>
              <w:bottom w:val="nil"/>
              <w:right w:val="nil"/>
            </w:tcBorders>
            <w:shd w:val="clear" w:color="auto" w:fill="FFFFFF"/>
          </w:tcPr>
          <w:p w:rsidR="00E954DC" w:rsidRPr="00E96F6D" w:rsidRDefault="00E954DC">
            <w:pPr>
              <w:spacing w:after="0"/>
            </w:pPr>
          </w:p>
        </w:tc>
        <w:tc>
          <w:tcPr>
            <w:tcW w:w="259" w:type="dxa"/>
            <w:tcBorders>
              <w:top w:val="single" w:sz="6" w:space="0" w:color="000000"/>
              <w:left w:val="nil"/>
              <w:bottom w:val="nil"/>
              <w:right w:val="nil"/>
            </w:tcBorders>
            <w:shd w:val="clear" w:color="auto" w:fill="FFFFFF"/>
          </w:tcPr>
          <w:p w:rsidR="00E954DC" w:rsidRPr="00E96F6D" w:rsidRDefault="00E954DC">
            <w:pPr>
              <w:spacing w:after="0"/>
            </w:pPr>
          </w:p>
        </w:tc>
        <w:tc>
          <w:tcPr>
            <w:tcW w:w="310"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м</w:t>
            </w:r>
          </w:p>
        </w:tc>
        <w:tc>
          <w:tcPr>
            <w:tcW w:w="296" w:type="dxa"/>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о</w:t>
            </w:r>
          </w:p>
        </w:tc>
        <w:tc>
          <w:tcPr>
            <w:tcW w:w="296" w:type="dxa"/>
            <w:tcBorders>
              <w:top w:val="single" w:sz="6" w:space="0" w:color="000000"/>
              <w:left w:val="single" w:sz="6" w:space="0" w:color="000000"/>
              <w:bottom w:val="single" w:sz="6" w:space="0" w:color="000000"/>
              <w:right w:val="nil"/>
            </w:tcBorders>
            <w:shd w:val="clear" w:color="auto" w:fill="A6A6A6"/>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н</w:t>
            </w:r>
          </w:p>
        </w:tc>
        <w:tc>
          <w:tcPr>
            <w:tcW w:w="282"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а</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proofErr w:type="gramStart"/>
            <w:r>
              <w:rPr>
                <w:rFonts w:ascii="Times New Roman" w:hAnsi="Times New Roman"/>
                <w:sz w:val="24"/>
                <w:szCs w:val="24"/>
                <w:lang w:eastAsia="ru-RU"/>
              </w:rPr>
              <w:t>р</w:t>
            </w:r>
            <w:proofErr w:type="gramEnd"/>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х</w:t>
            </w:r>
          </w:p>
        </w:tc>
        <w:tc>
          <w:tcPr>
            <w:tcW w:w="380" w:type="dxa"/>
            <w:tcBorders>
              <w:top w:val="nil"/>
              <w:left w:val="single" w:sz="6" w:space="0" w:color="000000"/>
              <w:bottom w:val="nil"/>
              <w:right w:val="nil"/>
            </w:tcBorders>
            <w:shd w:val="clear" w:color="auto" w:fill="FFFFFF"/>
            <w:tcMar>
              <w:left w:w="115" w:type="dxa"/>
            </w:tcMar>
          </w:tcPr>
          <w:p w:rsidR="00E954DC" w:rsidRPr="00E96F6D" w:rsidRDefault="00E954DC">
            <w:pPr>
              <w:spacing w:after="0"/>
            </w:pPr>
          </w:p>
        </w:tc>
      </w:tr>
      <w:tr w:rsidR="00E954DC" w:rsidRPr="00E96F6D" w:rsidTr="0012434F">
        <w:trPr>
          <w:tblCellSpacing w:w="15" w:type="dxa"/>
        </w:trPr>
        <w:tc>
          <w:tcPr>
            <w:tcW w:w="253" w:type="dxa"/>
            <w:shd w:val="clear" w:color="auto" w:fill="FFFFFF"/>
          </w:tcPr>
          <w:p w:rsidR="00E954DC" w:rsidRPr="00E96F6D" w:rsidRDefault="00E954DC">
            <w:pPr>
              <w:spacing w:after="0"/>
            </w:pPr>
          </w:p>
        </w:tc>
        <w:tc>
          <w:tcPr>
            <w:tcW w:w="259" w:type="dxa"/>
            <w:shd w:val="clear" w:color="auto" w:fill="FFFFFF"/>
          </w:tcPr>
          <w:p w:rsidR="00E954DC" w:rsidRPr="00E96F6D" w:rsidRDefault="00E954DC">
            <w:pPr>
              <w:spacing w:after="0"/>
            </w:pPr>
          </w:p>
        </w:tc>
        <w:tc>
          <w:tcPr>
            <w:tcW w:w="259" w:type="dxa"/>
            <w:tcBorders>
              <w:top w:val="nil"/>
              <w:left w:val="nil"/>
              <w:bottom w:val="single" w:sz="6" w:space="0" w:color="000000"/>
              <w:right w:val="nil"/>
            </w:tcBorders>
            <w:shd w:val="clear" w:color="auto" w:fill="FFFFFF"/>
          </w:tcPr>
          <w:p w:rsidR="00E954DC" w:rsidRPr="00E96F6D" w:rsidRDefault="00E954DC">
            <w:pPr>
              <w:spacing w:after="0"/>
            </w:pPr>
          </w:p>
        </w:tc>
        <w:tc>
          <w:tcPr>
            <w:tcW w:w="310" w:type="dxa"/>
            <w:tcBorders>
              <w:top w:val="single" w:sz="6" w:space="0" w:color="000000"/>
              <w:left w:val="nil"/>
              <w:bottom w:val="single" w:sz="6" w:space="0" w:color="000000"/>
              <w:right w:val="nil"/>
            </w:tcBorders>
            <w:shd w:val="clear" w:color="auto" w:fill="FFFFFF"/>
          </w:tcPr>
          <w:p w:rsidR="00E954DC" w:rsidRPr="00E96F6D" w:rsidRDefault="00E954DC">
            <w:pPr>
              <w:spacing w:after="0"/>
            </w:pPr>
          </w:p>
        </w:tc>
        <w:tc>
          <w:tcPr>
            <w:tcW w:w="296"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и</w:t>
            </w:r>
          </w:p>
        </w:tc>
        <w:tc>
          <w:tcPr>
            <w:tcW w:w="296" w:type="dxa"/>
            <w:tcBorders>
              <w:top w:val="single" w:sz="6" w:space="0" w:color="000000"/>
              <w:left w:val="single" w:sz="6" w:space="0" w:color="000000"/>
              <w:bottom w:val="single" w:sz="6" w:space="0" w:color="000000"/>
              <w:right w:val="nil"/>
            </w:tcBorders>
            <w:shd w:val="clear" w:color="auto" w:fill="A6A6A6"/>
            <w:tcMar>
              <w:top w:w="0" w:type="dxa"/>
              <w:left w:w="0"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w:t>
            </w:r>
          </w:p>
        </w:tc>
        <w:tc>
          <w:tcPr>
            <w:tcW w:w="28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т</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е</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ц</w:t>
            </w:r>
          </w:p>
        </w:tc>
        <w:tc>
          <w:tcPr>
            <w:tcW w:w="380" w:type="dxa"/>
            <w:tcBorders>
              <w:top w:val="nil"/>
              <w:left w:val="single" w:sz="6" w:space="0" w:color="000000"/>
              <w:bottom w:val="nil"/>
              <w:right w:val="nil"/>
            </w:tcBorders>
            <w:shd w:val="clear" w:color="auto" w:fill="FFFFFF"/>
            <w:tcMar>
              <w:left w:w="115" w:type="dxa"/>
            </w:tcMar>
          </w:tcPr>
          <w:p w:rsidR="00E954DC" w:rsidRPr="00E96F6D" w:rsidRDefault="00E954DC">
            <w:pPr>
              <w:spacing w:after="0"/>
            </w:pPr>
          </w:p>
        </w:tc>
      </w:tr>
      <w:tr w:rsidR="00E954DC" w:rsidRPr="00E96F6D" w:rsidTr="0012434F">
        <w:trPr>
          <w:tblCellSpacing w:w="15" w:type="dxa"/>
        </w:trPr>
        <w:tc>
          <w:tcPr>
            <w:tcW w:w="253" w:type="dxa"/>
            <w:shd w:val="clear" w:color="auto" w:fill="FFFFFF"/>
          </w:tcPr>
          <w:p w:rsidR="00E954DC" w:rsidRPr="00E96F6D" w:rsidRDefault="00E954DC">
            <w:pPr>
              <w:spacing w:after="0"/>
            </w:pPr>
          </w:p>
        </w:tc>
        <w:tc>
          <w:tcPr>
            <w:tcW w:w="259" w:type="dxa"/>
            <w:shd w:val="clear" w:color="auto" w:fill="FFFFFF"/>
          </w:tcPr>
          <w:p w:rsidR="00E954DC" w:rsidRPr="00E96F6D" w:rsidRDefault="00E954DC">
            <w:pPr>
              <w:spacing w:after="0"/>
            </w:pP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w:t>
            </w:r>
          </w:p>
        </w:tc>
        <w:tc>
          <w:tcPr>
            <w:tcW w:w="310" w:type="dxa"/>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т</w:t>
            </w:r>
          </w:p>
        </w:tc>
        <w:tc>
          <w:tcPr>
            <w:tcW w:w="2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а</w:t>
            </w:r>
          </w:p>
        </w:tc>
        <w:tc>
          <w:tcPr>
            <w:tcW w:w="296" w:type="dxa"/>
            <w:tcBorders>
              <w:top w:val="single" w:sz="6" w:space="0" w:color="000000"/>
              <w:left w:val="single" w:sz="6" w:space="0" w:color="000000"/>
              <w:bottom w:val="single" w:sz="6" w:space="0" w:color="000000"/>
              <w:right w:val="nil"/>
            </w:tcBorders>
            <w:shd w:val="clear" w:color="auto" w:fill="A6A6A6"/>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т</w:t>
            </w:r>
          </w:p>
        </w:tc>
        <w:tc>
          <w:tcPr>
            <w:tcW w:w="282"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у</w:t>
            </w: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w:t>
            </w:r>
          </w:p>
        </w:tc>
        <w:tc>
          <w:tcPr>
            <w:tcW w:w="259" w:type="dxa"/>
            <w:tcBorders>
              <w:top w:val="single" w:sz="6" w:space="0" w:color="000000"/>
              <w:left w:val="single" w:sz="6" w:space="0" w:color="000000"/>
              <w:bottom w:val="nil"/>
              <w:right w:val="nil"/>
            </w:tcBorders>
            <w:shd w:val="clear" w:color="auto" w:fill="FFFFFF"/>
            <w:tcMar>
              <w:left w:w="115" w:type="dxa"/>
            </w:tcMar>
          </w:tcPr>
          <w:p w:rsidR="00E954DC" w:rsidRPr="00E96F6D" w:rsidRDefault="00E954DC">
            <w:pPr>
              <w:spacing w:after="0"/>
            </w:pPr>
          </w:p>
        </w:tc>
        <w:tc>
          <w:tcPr>
            <w:tcW w:w="380" w:type="dxa"/>
            <w:shd w:val="clear" w:color="auto" w:fill="FFFFFF"/>
            <w:tcMar>
              <w:left w:w="115" w:type="dxa"/>
            </w:tcMar>
          </w:tcPr>
          <w:p w:rsidR="00E954DC" w:rsidRPr="00E96F6D" w:rsidRDefault="00E954DC">
            <w:pPr>
              <w:spacing w:after="0"/>
            </w:pPr>
          </w:p>
        </w:tc>
      </w:tr>
      <w:tr w:rsidR="00E954DC" w:rsidRPr="00E96F6D" w:rsidTr="0012434F">
        <w:trPr>
          <w:tblCellSpacing w:w="15" w:type="dxa"/>
        </w:trPr>
        <w:tc>
          <w:tcPr>
            <w:tcW w:w="253" w:type="dxa"/>
            <w:shd w:val="clear" w:color="auto" w:fill="FFFFFF"/>
          </w:tcPr>
          <w:p w:rsidR="00E954DC" w:rsidRPr="00E96F6D" w:rsidRDefault="00E954DC">
            <w:pPr>
              <w:spacing w:after="0"/>
            </w:pPr>
          </w:p>
        </w:tc>
        <w:tc>
          <w:tcPr>
            <w:tcW w:w="259" w:type="dxa"/>
            <w:shd w:val="clear" w:color="auto" w:fill="FFFFFF"/>
          </w:tcPr>
          <w:p w:rsidR="00E954DC" w:rsidRPr="00E96F6D" w:rsidRDefault="00E954DC">
            <w:pPr>
              <w:spacing w:after="0"/>
            </w:pP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proofErr w:type="gramStart"/>
            <w:r>
              <w:rPr>
                <w:rFonts w:ascii="Times New Roman" w:hAnsi="Times New Roman"/>
                <w:sz w:val="24"/>
                <w:szCs w:val="24"/>
                <w:lang w:eastAsia="ru-RU"/>
              </w:rPr>
              <w:t>п</w:t>
            </w:r>
            <w:proofErr w:type="gramEnd"/>
          </w:p>
        </w:tc>
        <w:tc>
          <w:tcPr>
            <w:tcW w:w="310" w:type="dxa"/>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proofErr w:type="gramStart"/>
            <w:r>
              <w:rPr>
                <w:rFonts w:ascii="Times New Roman" w:hAnsi="Times New Roman"/>
                <w:sz w:val="24"/>
                <w:szCs w:val="24"/>
                <w:lang w:eastAsia="ru-RU"/>
              </w:rPr>
              <w:t>р</w:t>
            </w:r>
            <w:proofErr w:type="gramEnd"/>
          </w:p>
        </w:tc>
        <w:tc>
          <w:tcPr>
            <w:tcW w:w="2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а</w:t>
            </w:r>
          </w:p>
        </w:tc>
        <w:tc>
          <w:tcPr>
            <w:tcW w:w="296" w:type="dxa"/>
            <w:tcBorders>
              <w:top w:val="single" w:sz="6" w:space="0" w:color="000000"/>
              <w:left w:val="single" w:sz="6" w:space="0" w:color="000000"/>
              <w:bottom w:val="single" w:sz="6" w:space="0" w:color="000000"/>
              <w:right w:val="nil"/>
            </w:tcBorders>
            <w:shd w:val="clear" w:color="auto" w:fill="A6A6A6"/>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в</w:t>
            </w:r>
          </w:p>
        </w:tc>
        <w:tc>
          <w:tcPr>
            <w:tcW w:w="282"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о</w:t>
            </w:r>
          </w:p>
        </w:tc>
        <w:tc>
          <w:tcPr>
            <w:tcW w:w="259" w:type="dxa"/>
            <w:tcBorders>
              <w:top w:val="single" w:sz="6" w:space="0" w:color="000000"/>
              <w:left w:val="single" w:sz="6" w:space="0" w:color="000000"/>
              <w:bottom w:val="nil"/>
              <w:right w:val="nil"/>
            </w:tcBorders>
            <w:shd w:val="clear" w:color="auto" w:fill="FFFFFF"/>
            <w:tcMar>
              <w:left w:w="115" w:type="dxa"/>
            </w:tcMar>
          </w:tcPr>
          <w:p w:rsidR="00E954DC" w:rsidRPr="00E96F6D" w:rsidRDefault="00E954DC">
            <w:pPr>
              <w:spacing w:after="0"/>
            </w:pPr>
          </w:p>
        </w:tc>
        <w:tc>
          <w:tcPr>
            <w:tcW w:w="259" w:type="dxa"/>
            <w:shd w:val="clear" w:color="auto" w:fill="FFFFFF"/>
            <w:tcMar>
              <w:left w:w="115" w:type="dxa"/>
            </w:tcMar>
          </w:tcPr>
          <w:p w:rsidR="00E954DC" w:rsidRPr="00E96F6D" w:rsidRDefault="00E954DC">
            <w:pPr>
              <w:spacing w:after="0"/>
            </w:pPr>
          </w:p>
        </w:tc>
        <w:tc>
          <w:tcPr>
            <w:tcW w:w="380" w:type="dxa"/>
            <w:shd w:val="clear" w:color="auto" w:fill="FFFFFF"/>
            <w:tcMar>
              <w:left w:w="115" w:type="dxa"/>
            </w:tcMar>
          </w:tcPr>
          <w:p w:rsidR="00E954DC" w:rsidRPr="00E96F6D" w:rsidRDefault="00E954DC">
            <w:pPr>
              <w:spacing w:after="0"/>
            </w:pPr>
          </w:p>
        </w:tc>
      </w:tr>
      <w:tr w:rsidR="00E954DC" w:rsidRPr="00E96F6D" w:rsidTr="0012434F">
        <w:trPr>
          <w:tblCellSpacing w:w="15" w:type="dxa"/>
        </w:trPr>
        <w:tc>
          <w:tcPr>
            <w:tcW w:w="253" w:type="dxa"/>
            <w:shd w:val="clear" w:color="auto" w:fill="FFFFFF"/>
          </w:tcPr>
          <w:p w:rsidR="00E954DC" w:rsidRPr="00E96F6D" w:rsidRDefault="00E954DC">
            <w:pPr>
              <w:spacing w:after="0"/>
            </w:pPr>
          </w:p>
        </w:tc>
        <w:tc>
          <w:tcPr>
            <w:tcW w:w="259" w:type="dxa"/>
            <w:shd w:val="clear" w:color="auto" w:fill="FFFFFF"/>
          </w:tcPr>
          <w:p w:rsidR="00E954DC" w:rsidRPr="00E96F6D" w:rsidRDefault="00E954DC">
            <w:pPr>
              <w:spacing w:after="0"/>
            </w:pPr>
          </w:p>
        </w:tc>
        <w:tc>
          <w:tcPr>
            <w:tcW w:w="259"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w:t>
            </w:r>
          </w:p>
        </w:tc>
        <w:tc>
          <w:tcPr>
            <w:tcW w:w="310" w:type="dxa"/>
            <w:tcBorders>
              <w:top w:val="single" w:sz="6" w:space="0" w:color="000000"/>
              <w:left w:val="single" w:sz="6" w:space="0" w:color="000000"/>
              <w:bottom w:val="single" w:sz="6" w:space="0" w:color="000000"/>
              <w:right w:val="nil"/>
            </w:tcBorders>
            <w:shd w:val="clear" w:color="auto" w:fill="FFFFFF"/>
            <w:tcMar>
              <w:top w:w="0" w:type="dxa"/>
              <w:left w:w="0"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proofErr w:type="gramStart"/>
            <w:r>
              <w:rPr>
                <w:rFonts w:ascii="Times New Roman" w:hAnsi="Times New Roman"/>
                <w:sz w:val="24"/>
                <w:szCs w:val="24"/>
                <w:lang w:eastAsia="ru-RU"/>
              </w:rPr>
              <w:t>п</w:t>
            </w:r>
            <w:proofErr w:type="gramEnd"/>
          </w:p>
        </w:tc>
        <w:tc>
          <w:tcPr>
            <w:tcW w:w="2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954DC" w:rsidRDefault="00E954DC">
            <w:pPr>
              <w:spacing w:before="100" w:beforeAutospacing="1" w:after="100" w:afterAutospacing="1" w:line="240" w:lineRule="auto"/>
              <w:rPr>
                <w:rFonts w:ascii="Times New Roman" w:hAnsi="Times New Roman"/>
                <w:sz w:val="24"/>
                <w:szCs w:val="24"/>
                <w:lang w:eastAsia="ru-RU"/>
              </w:rPr>
            </w:pPr>
            <w:proofErr w:type="gramStart"/>
            <w:r>
              <w:rPr>
                <w:rFonts w:ascii="Times New Roman" w:hAnsi="Times New Roman"/>
                <w:sz w:val="24"/>
                <w:szCs w:val="24"/>
                <w:lang w:eastAsia="ru-RU"/>
              </w:rPr>
              <w:t>р</w:t>
            </w:r>
            <w:proofErr w:type="gramEnd"/>
          </w:p>
        </w:tc>
        <w:tc>
          <w:tcPr>
            <w:tcW w:w="296" w:type="dxa"/>
            <w:tcBorders>
              <w:top w:val="single" w:sz="6" w:space="0" w:color="000000"/>
              <w:left w:val="single" w:sz="6" w:space="0" w:color="000000"/>
              <w:bottom w:val="single" w:sz="6" w:space="0" w:color="000000"/>
              <w:right w:val="nil"/>
            </w:tcBorders>
            <w:shd w:val="clear" w:color="auto" w:fill="A6A6A6"/>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о</w:t>
            </w:r>
          </w:p>
        </w:tc>
        <w:tc>
          <w:tcPr>
            <w:tcW w:w="282" w:type="dxa"/>
            <w:tcBorders>
              <w:top w:val="single" w:sz="6" w:space="0" w:color="000000"/>
              <w:left w:val="single" w:sz="6" w:space="0" w:color="000000"/>
              <w:bottom w:val="single" w:sz="6" w:space="0" w:color="000000"/>
              <w:right w:val="nil"/>
            </w:tcBorders>
            <w:shd w:val="clear" w:color="auto" w:fill="FFFFFF"/>
            <w:tcMar>
              <w:left w:w="115" w:type="dxa"/>
            </w:tcMar>
          </w:tcPr>
          <w:p w:rsidR="00E954DC" w:rsidRDefault="00E954DC">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с</w:t>
            </w:r>
          </w:p>
        </w:tc>
        <w:tc>
          <w:tcPr>
            <w:tcW w:w="259" w:type="dxa"/>
            <w:tcBorders>
              <w:top w:val="nil"/>
              <w:left w:val="single" w:sz="6" w:space="0" w:color="000000"/>
              <w:bottom w:val="nil"/>
              <w:right w:val="nil"/>
            </w:tcBorders>
            <w:shd w:val="clear" w:color="auto" w:fill="FFFFFF"/>
            <w:tcMar>
              <w:left w:w="115" w:type="dxa"/>
            </w:tcMar>
          </w:tcPr>
          <w:p w:rsidR="00E954DC" w:rsidRPr="00E96F6D" w:rsidRDefault="00E954DC">
            <w:pPr>
              <w:spacing w:after="0"/>
            </w:pPr>
          </w:p>
        </w:tc>
        <w:tc>
          <w:tcPr>
            <w:tcW w:w="259" w:type="dxa"/>
            <w:shd w:val="clear" w:color="auto" w:fill="FFFFFF"/>
            <w:tcMar>
              <w:left w:w="115" w:type="dxa"/>
            </w:tcMar>
          </w:tcPr>
          <w:p w:rsidR="00E954DC" w:rsidRPr="00E96F6D" w:rsidRDefault="00E954DC">
            <w:pPr>
              <w:spacing w:after="0"/>
            </w:pPr>
          </w:p>
        </w:tc>
        <w:tc>
          <w:tcPr>
            <w:tcW w:w="380" w:type="dxa"/>
            <w:shd w:val="clear" w:color="auto" w:fill="FFFFFF"/>
            <w:tcMar>
              <w:left w:w="115" w:type="dxa"/>
            </w:tcMar>
          </w:tcPr>
          <w:p w:rsidR="00E954DC" w:rsidRPr="00E96F6D" w:rsidRDefault="00E954DC">
            <w:pPr>
              <w:spacing w:after="0"/>
            </w:pPr>
          </w:p>
        </w:tc>
      </w:tr>
    </w:tbl>
    <w:p w:rsidR="00E954DC" w:rsidRDefault="00E954DC" w:rsidP="0012434F">
      <w:pPr>
        <w:pStyle w:val="a3"/>
      </w:pPr>
      <w:r>
        <w:t>Гражданство – устойчивая правовая связь человека и государства, выражающаяся в наличии взаимных прав, обязанностей и ответственности.</w:t>
      </w:r>
    </w:p>
    <w:p w:rsidR="00E954DC" w:rsidRDefault="00E954DC" w:rsidP="0012434F">
      <w:pPr>
        <w:pStyle w:val="a3"/>
      </w:pPr>
    </w:p>
    <w:p w:rsidR="00E954DC" w:rsidRDefault="00E954DC" w:rsidP="0012434F">
      <w:pPr>
        <w:pStyle w:val="a3"/>
      </w:pPr>
      <w:r>
        <w:t>Общее количество баллов – 54.</w:t>
      </w:r>
    </w:p>
    <w:p w:rsidR="00E954DC" w:rsidRDefault="00E954DC" w:rsidP="0012434F">
      <w:pPr>
        <w:pStyle w:val="a3"/>
      </w:pPr>
    </w:p>
    <w:p w:rsidR="00E954DC" w:rsidRDefault="00E954DC" w:rsidP="0012434F">
      <w:pPr>
        <w:pStyle w:val="a3"/>
      </w:pPr>
    </w:p>
    <w:p w:rsidR="00E954DC" w:rsidRDefault="00E954DC" w:rsidP="0012434F">
      <w:pPr>
        <w:pStyle w:val="a3"/>
      </w:pPr>
    </w:p>
    <w:p w:rsidR="00E954DC" w:rsidRDefault="00E954DC" w:rsidP="0012434F">
      <w:pPr>
        <w:pStyle w:val="a3"/>
      </w:pPr>
    </w:p>
    <w:p w:rsidR="00E954DC" w:rsidRDefault="00E954DC" w:rsidP="0012434F">
      <w:pPr>
        <w:pStyle w:val="a3"/>
      </w:pPr>
    </w:p>
    <w:p w:rsidR="00E954DC" w:rsidRDefault="00E954DC" w:rsidP="0012434F">
      <w:pPr>
        <w:pStyle w:val="a3"/>
      </w:pPr>
    </w:p>
    <w:p w:rsidR="00E954DC" w:rsidRDefault="00E954DC" w:rsidP="0012434F">
      <w:pPr>
        <w:pStyle w:val="a3"/>
      </w:pPr>
    </w:p>
    <w:p w:rsidR="00E954DC" w:rsidRDefault="00E954DC" w:rsidP="0012434F">
      <w:pPr>
        <w:pStyle w:val="a3"/>
      </w:pPr>
    </w:p>
    <w:p w:rsidR="00E954DC" w:rsidRDefault="00E954DC" w:rsidP="0012434F">
      <w:pPr>
        <w:pStyle w:val="a3"/>
      </w:pPr>
    </w:p>
    <w:p w:rsidR="00E954DC" w:rsidRDefault="00E954DC" w:rsidP="0012434F">
      <w:pPr>
        <w:rPr>
          <w:rFonts w:ascii="Times New Roman" w:hAnsi="Times New Roman"/>
          <w:sz w:val="24"/>
          <w:szCs w:val="24"/>
        </w:rPr>
      </w:pPr>
      <w:r>
        <w:rPr>
          <w:rFonts w:ascii="Times New Roman" w:hAnsi="Times New Roman"/>
          <w:sz w:val="24"/>
          <w:szCs w:val="24"/>
        </w:rPr>
        <w:t xml:space="preserve">          </w:t>
      </w:r>
    </w:p>
    <w:p w:rsidR="00E954DC" w:rsidRDefault="00E954DC"/>
    <w:sectPr w:rsidR="00E954DC" w:rsidSect="00434A2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D2D1E"/>
    <w:multiLevelType w:val="multilevel"/>
    <w:tmpl w:val="45F6450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434F"/>
    <w:rsid w:val="0012434F"/>
    <w:rsid w:val="0021421D"/>
    <w:rsid w:val="00434A2D"/>
    <w:rsid w:val="004E54BF"/>
    <w:rsid w:val="00870340"/>
    <w:rsid w:val="008A6FA3"/>
    <w:rsid w:val="008E2411"/>
    <w:rsid w:val="009170FB"/>
    <w:rsid w:val="00954EBF"/>
    <w:rsid w:val="00A5497A"/>
    <w:rsid w:val="00D31F6C"/>
    <w:rsid w:val="00D76F35"/>
    <w:rsid w:val="00DA422E"/>
    <w:rsid w:val="00E7666C"/>
    <w:rsid w:val="00E954DC"/>
    <w:rsid w:val="00E96F6D"/>
    <w:rsid w:val="00EE5D9F"/>
    <w:rsid w:val="00F31125"/>
    <w:rsid w:val="00F33988"/>
    <w:rsid w:val="00F94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34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2434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12434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0913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254</Words>
  <Characters>1452</Characters>
  <Application>Microsoft Office Word</Application>
  <DocSecurity>0</DocSecurity>
  <Lines>12</Lines>
  <Paragraphs>3</Paragraphs>
  <ScaleCrop>false</ScaleCrop>
  <Company>Home</Company>
  <LinksUpToDate>false</LinksUpToDate>
  <CharactersWithSpaces>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13</cp:revision>
  <dcterms:created xsi:type="dcterms:W3CDTF">2016-09-11T09:13:00Z</dcterms:created>
  <dcterms:modified xsi:type="dcterms:W3CDTF">2016-09-22T10:47:00Z</dcterms:modified>
</cp:coreProperties>
</file>